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D1" w:rsidRPr="00601CDD" w:rsidRDefault="004D3AD1" w:rsidP="004D3AD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01CD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23900" cy="5867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96" cy="58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D1" w:rsidRPr="00611A8D" w:rsidRDefault="00AC1A04" w:rsidP="004D3AD1">
      <w:pPr>
        <w:spacing w:after="0"/>
        <w:jc w:val="center"/>
        <w:rPr>
          <w:rFonts w:ascii="Times New Roman" w:hAnsi="Times New Roman"/>
          <w:b/>
          <w:u w:val="single"/>
        </w:rPr>
      </w:pPr>
      <w:r w:rsidRPr="00611A8D">
        <w:rPr>
          <w:rFonts w:ascii="Times New Roman" w:hAnsi="Times New Roman"/>
          <w:b/>
          <w:u w:val="single"/>
        </w:rPr>
        <w:t xml:space="preserve">THE </w:t>
      </w:r>
      <w:r w:rsidR="004D3AD1" w:rsidRPr="00611A8D">
        <w:rPr>
          <w:rFonts w:ascii="Times New Roman" w:hAnsi="Times New Roman"/>
          <w:b/>
          <w:u w:val="single"/>
        </w:rPr>
        <w:t>CITY COUNCIL OF PORT LOUIS</w:t>
      </w:r>
    </w:p>
    <w:p w:rsidR="004D3AD1" w:rsidRPr="00611A8D" w:rsidRDefault="004D3AD1" w:rsidP="004D3AD1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4D3AD1" w:rsidRPr="00611A8D" w:rsidRDefault="0038547C" w:rsidP="004D3AD1">
      <w:pPr>
        <w:spacing w:after="0"/>
        <w:jc w:val="center"/>
        <w:rPr>
          <w:rFonts w:ascii="Times New Roman" w:hAnsi="Times New Roman"/>
        </w:rPr>
      </w:pPr>
      <w:r w:rsidRPr="00611A8D">
        <w:rPr>
          <w:rFonts w:ascii="Times New Roman" w:hAnsi="Times New Roman"/>
          <w:b/>
          <w:u w:val="single"/>
        </w:rPr>
        <w:t xml:space="preserve">NOTICE </w:t>
      </w:r>
      <w:r w:rsidR="004D3AD1" w:rsidRPr="00611A8D">
        <w:rPr>
          <w:rFonts w:ascii="Times New Roman" w:hAnsi="Times New Roman"/>
          <w:b/>
          <w:u w:val="single"/>
        </w:rPr>
        <w:t>NO</w:t>
      </w:r>
      <w:r w:rsidR="00756D38" w:rsidRPr="00611A8D">
        <w:rPr>
          <w:rFonts w:ascii="Times New Roman" w:hAnsi="Times New Roman"/>
          <w:b/>
          <w:u w:val="single"/>
        </w:rPr>
        <w:t>.</w:t>
      </w:r>
      <w:r w:rsidR="00611A8D" w:rsidRPr="00611A8D">
        <w:rPr>
          <w:rFonts w:ascii="Times New Roman" w:hAnsi="Times New Roman"/>
          <w:b/>
          <w:u w:val="single"/>
        </w:rPr>
        <w:t xml:space="preserve"> 33</w:t>
      </w:r>
      <w:r w:rsidR="004D3AD1" w:rsidRPr="00611A8D">
        <w:rPr>
          <w:rFonts w:ascii="Times New Roman" w:hAnsi="Times New Roman"/>
          <w:b/>
          <w:u w:val="single"/>
        </w:rPr>
        <w:t>/2023</w:t>
      </w:r>
    </w:p>
    <w:p w:rsidR="004D3AD1" w:rsidRPr="00611A8D" w:rsidRDefault="004D3AD1" w:rsidP="004D3AD1">
      <w:pPr>
        <w:spacing w:after="0"/>
        <w:jc w:val="both"/>
        <w:rPr>
          <w:rFonts w:ascii="Times New Roman" w:hAnsi="Times New Roman"/>
        </w:rPr>
      </w:pPr>
    </w:p>
    <w:p w:rsidR="004D3AD1" w:rsidRPr="00611A8D" w:rsidRDefault="004D3AD1" w:rsidP="00C028A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11A8D">
        <w:rPr>
          <w:rFonts w:ascii="Times New Roman" w:hAnsi="Times New Roman"/>
        </w:rPr>
        <w:t xml:space="preserve">The City Council of Port Louis hereby </w:t>
      </w:r>
      <w:r w:rsidR="00D1638B" w:rsidRPr="00611A8D">
        <w:rPr>
          <w:rFonts w:ascii="Times New Roman" w:hAnsi="Times New Roman"/>
        </w:rPr>
        <w:t>informs all existing stallholders operating on the first (1</w:t>
      </w:r>
      <w:r w:rsidR="00D1638B" w:rsidRPr="00611A8D">
        <w:rPr>
          <w:rFonts w:ascii="Times New Roman" w:hAnsi="Times New Roman"/>
          <w:vertAlign w:val="superscript"/>
        </w:rPr>
        <w:t>st</w:t>
      </w:r>
      <w:r w:rsidR="00D1638B" w:rsidRPr="00611A8D">
        <w:rPr>
          <w:rFonts w:ascii="Times New Roman" w:hAnsi="Times New Roman"/>
        </w:rPr>
        <w:t xml:space="preserve">) floor </w:t>
      </w:r>
      <w:r w:rsidR="00EE1682" w:rsidRPr="00611A8D">
        <w:rPr>
          <w:rFonts w:ascii="Times New Roman" w:hAnsi="Times New Roman"/>
        </w:rPr>
        <w:t xml:space="preserve">of the Victoria Urban Terminal </w:t>
      </w:r>
      <w:r w:rsidR="00D1638B" w:rsidRPr="00611A8D">
        <w:rPr>
          <w:rFonts w:ascii="Times New Roman" w:hAnsi="Times New Roman"/>
        </w:rPr>
        <w:t xml:space="preserve">that they can apply to be relocated in any </w:t>
      </w:r>
      <w:r w:rsidR="00EE1682" w:rsidRPr="00611A8D">
        <w:rPr>
          <w:rFonts w:ascii="Times New Roman" w:hAnsi="Times New Roman"/>
        </w:rPr>
        <w:t xml:space="preserve">vacant stalls </w:t>
      </w:r>
      <w:r w:rsidR="00611A8D" w:rsidRPr="00611A8D">
        <w:rPr>
          <w:rFonts w:ascii="Times New Roman" w:hAnsi="Times New Roman"/>
        </w:rPr>
        <w:t>i</w:t>
      </w:r>
      <w:r w:rsidR="00EE1682" w:rsidRPr="00611A8D">
        <w:rPr>
          <w:rFonts w:ascii="Times New Roman" w:hAnsi="Times New Roman"/>
        </w:rPr>
        <w:t>n the Hawkers’ Area on the first floor in the following sections.</w:t>
      </w:r>
    </w:p>
    <w:p w:rsidR="00601CDD" w:rsidRPr="00611A8D" w:rsidRDefault="00601CDD" w:rsidP="00C028A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</w:p>
    <w:tbl>
      <w:tblPr>
        <w:tblW w:w="949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7088"/>
      </w:tblGrid>
      <w:tr w:rsidR="00BC3AC1" w:rsidRPr="00611A8D" w:rsidTr="00BC3AC1">
        <w:trPr>
          <w:trHeight w:val="544"/>
        </w:trPr>
        <w:tc>
          <w:tcPr>
            <w:tcW w:w="709" w:type="dxa"/>
          </w:tcPr>
          <w:p w:rsidR="00BC3AC1" w:rsidRPr="00611A8D" w:rsidRDefault="00BC3AC1" w:rsidP="00D86FF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bookmarkStart w:id="0" w:name="_Hlk152765098"/>
            <w:r w:rsidRPr="00611A8D">
              <w:rPr>
                <w:rFonts w:ascii="Times New Roman" w:hAnsi="Times New Roman"/>
                <w:b/>
              </w:rPr>
              <w:t>S.N</w:t>
            </w:r>
          </w:p>
        </w:tc>
        <w:tc>
          <w:tcPr>
            <w:tcW w:w="1701" w:type="dxa"/>
          </w:tcPr>
          <w:p w:rsidR="00BC3AC1" w:rsidRPr="00611A8D" w:rsidRDefault="00BC3AC1" w:rsidP="00D86FF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11A8D">
              <w:rPr>
                <w:rFonts w:ascii="Times New Roman" w:hAnsi="Times New Roman"/>
                <w:b/>
              </w:rPr>
              <w:t>Sections on the 1</w:t>
            </w:r>
            <w:r w:rsidRPr="00611A8D">
              <w:rPr>
                <w:rFonts w:ascii="Times New Roman" w:hAnsi="Times New Roman"/>
                <w:b/>
                <w:vertAlign w:val="superscript"/>
              </w:rPr>
              <w:t>st</w:t>
            </w:r>
            <w:r w:rsidRPr="00611A8D">
              <w:rPr>
                <w:rFonts w:ascii="Times New Roman" w:hAnsi="Times New Roman"/>
                <w:b/>
              </w:rPr>
              <w:t xml:space="preserve"> Floor</w:t>
            </w:r>
          </w:p>
        </w:tc>
        <w:tc>
          <w:tcPr>
            <w:tcW w:w="7088" w:type="dxa"/>
          </w:tcPr>
          <w:p w:rsidR="00BC3AC1" w:rsidRPr="00611A8D" w:rsidRDefault="00BC3AC1" w:rsidP="00D86FF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11A8D">
              <w:rPr>
                <w:rFonts w:ascii="Times New Roman" w:hAnsi="Times New Roman"/>
                <w:b/>
              </w:rPr>
              <w:t>Stall No.</w:t>
            </w:r>
          </w:p>
        </w:tc>
      </w:tr>
      <w:tr w:rsidR="00BC3AC1" w:rsidRPr="00611A8D" w:rsidTr="00BC3AC1">
        <w:trPr>
          <w:trHeight w:val="636"/>
        </w:trPr>
        <w:tc>
          <w:tcPr>
            <w:tcW w:w="709" w:type="dxa"/>
            <w:vMerge w:val="restart"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11A8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11A8D">
              <w:rPr>
                <w:rFonts w:ascii="Times New Roman" w:hAnsi="Times New Roman"/>
                <w:b/>
              </w:rPr>
              <w:t>Haberdashery Section</w:t>
            </w:r>
          </w:p>
          <w:p w:rsidR="00D1638B" w:rsidRPr="00611A8D" w:rsidRDefault="00D1638B" w:rsidP="00D1638B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611A8D">
              <w:rPr>
                <w:rFonts w:ascii="Times New Roman" w:hAnsi="Times New Roman"/>
                <w:b/>
              </w:rPr>
              <w:t>(75 stalls vacant)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C3AC1" w:rsidRPr="00611A8D" w:rsidRDefault="00BC3AC1" w:rsidP="00CA528C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611A8D">
              <w:rPr>
                <w:rFonts w:ascii="Times New Roman" w:hAnsi="Times New Roman"/>
              </w:rPr>
              <w:t>D1A09, D1A10, D1A13, D1A15, D1A17, D1A18, D1A21, D1A22, D1A24, D1A25, D1A27, D1A30, D1A31, D1A33, D1A35, D1A36, D1A38, D1A39, D1A42, D1A45, D1A46, D1A47, D1A48, D1A51, D1A70 &amp; D1A76</w:t>
            </w:r>
          </w:p>
        </w:tc>
      </w:tr>
      <w:tr w:rsidR="00BC3AC1" w:rsidRPr="00611A8D" w:rsidTr="00BC3AC1">
        <w:trPr>
          <w:trHeight w:val="330"/>
        </w:trPr>
        <w:tc>
          <w:tcPr>
            <w:tcW w:w="709" w:type="dxa"/>
            <w:vMerge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611A8D">
              <w:rPr>
                <w:rFonts w:ascii="Times New Roman" w:hAnsi="Times New Roman"/>
              </w:rPr>
              <w:t>D1B18, D1B40, D1B41, D1B53, D1B54, D1B55, D1B56, D1B73, D1B75&amp;D1B87</w:t>
            </w:r>
          </w:p>
        </w:tc>
      </w:tr>
      <w:tr w:rsidR="00BC3AC1" w:rsidRPr="00611A8D" w:rsidTr="00BC3AC1">
        <w:trPr>
          <w:trHeight w:val="360"/>
        </w:trPr>
        <w:tc>
          <w:tcPr>
            <w:tcW w:w="709" w:type="dxa"/>
            <w:vMerge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611A8D">
              <w:rPr>
                <w:rFonts w:ascii="Times New Roman" w:hAnsi="Times New Roman"/>
              </w:rPr>
              <w:t>D1D24,D1D28, D1D29, D1D33, D1D39, D1D45, D1D48, D1D51&amp; D1D52</w:t>
            </w:r>
          </w:p>
        </w:tc>
      </w:tr>
      <w:tr w:rsidR="00BC3AC1" w:rsidRPr="00611A8D" w:rsidTr="00BC3AC1">
        <w:trPr>
          <w:trHeight w:val="434"/>
        </w:trPr>
        <w:tc>
          <w:tcPr>
            <w:tcW w:w="709" w:type="dxa"/>
            <w:vMerge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611A8D">
              <w:rPr>
                <w:rFonts w:ascii="Times New Roman" w:hAnsi="Times New Roman"/>
              </w:rPr>
              <w:t>D1E11, D1E13, D1E22, D1E27, D1E29, D1E38, D1E39, D1E42, D1E53, D1E55, D1E65, D1E69&amp; D1E71</w:t>
            </w:r>
          </w:p>
        </w:tc>
      </w:tr>
      <w:tr w:rsidR="00BC3AC1" w:rsidRPr="00611A8D" w:rsidTr="00BC3AC1">
        <w:trPr>
          <w:trHeight w:val="572"/>
        </w:trPr>
        <w:tc>
          <w:tcPr>
            <w:tcW w:w="709" w:type="dxa"/>
            <w:vMerge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611A8D">
              <w:rPr>
                <w:rFonts w:ascii="Times New Roman" w:hAnsi="Times New Roman"/>
              </w:rPr>
              <w:t>D1F02,</w:t>
            </w:r>
            <w:r w:rsidR="00A9192A" w:rsidRPr="00611A8D">
              <w:rPr>
                <w:rFonts w:ascii="Times New Roman" w:hAnsi="Times New Roman"/>
              </w:rPr>
              <w:t xml:space="preserve"> </w:t>
            </w:r>
            <w:r w:rsidRPr="00611A8D">
              <w:rPr>
                <w:rFonts w:ascii="Times New Roman" w:hAnsi="Times New Roman"/>
              </w:rPr>
              <w:t>D1F03,</w:t>
            </w:r>
            <w:r w:rsidR="00A9192A" w:rsidRPr="00611A8D">
              <w:rPr>
                <w:rFonts w:ascii="Times New Roman" w:hAnsi="Times New Roman"/>
              </w:rPr>
              <w:t xml:space="preserve"> </w:t>
            </w:r>
            <w:r w:rsidRPr="00611A8D">
              <w:rPr>
                <w:rFonts w:ascii="Times New Roman" w:hAnsi="Times New Roman"/>
              </w:rPr>
              <w:t>D1F04,</w:t>
            </w:r>
            <w:r w:rsidR="00A9192A" w:rsidRPr="00611A8D">
              <w:rPr>
                <w:rFonts w:ascii="Times New Roman" w:hAnsi="Times New Roman"/>
              </w:rPr>
              <w:t xml:space="preserve"> </w:t>
            </w:r>
            <w:r w:rsidRPr="00611A8D">
              <w:rPr>
                <w:rFonts w:ascii="Times New Roman" w:hAnsi="Times New Roman"/>
              </w:rPr>
              <w:t>D1F07,</w:t>
            </w:r>
            <w:r w:rsidR="00A9192A" w:rsidRPr="00611A8D">
              <w:rPr>
                <w:rFonts w:ascii="Times New Roman" w:hAnsi="Times New Roman"/>
              </w:rPr>
              <w:t xml:space="preserve"> </w:t>
            </w:r>
            <w:r w:rsidRPr="00611A8D">
              <w:rPr>
                <w:rFonts w:ascii="Times New Roman" w:hAnsi="Times New Roman"/>
              </w:rPr>
              <w:t>D1F08,</w:t>
            </w:r>
            <w:r w:rsidR="00A9192A" w:rsidRPr="00611A8D">
              <w:rPr>
                <w:rFonts w:ascii="Times New Roman" w:hAnsi="Times New Roman"/>
              </w:rPr>
              <w:t xml:space="preserve"> </w:t>
            </w:r>
            <w:r w:rsidRPr="00611A8D">
              <w:rPr>
                <w:rFonts w:ascii="Times New Roman" w:hAnsi="Times New Roman"/>
              </w:rPr>
              <w:t>D1F09, D1F16, D1F22, D1F26, D1F27, D1F29, D1F35, D1F43, D1F52, D1F79, D1F82 &amp; D1F83</w:t>
            </w:r>
          </w:p>
        </w:tc>
      </w:tr>
      <w:tr w:rsidR="00BC3AC1" w:rsidRPr="00611A8D" w:rsidTr="00BC3AC1">
        <w:trPr>
          <w:trHeight w:val="253"/>
        </w:trPr>
        <w:tc>
          <w:tcPr>
            <w:tcW w:w="709" w:type="dxa"/>
            <w:vMerge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611A8D">
              <w:rPr>
                <w:rFonts w:ascii="Times New Roman" w:hAnsi="Times New Roman"/>
              </w:rPr>
              <w:t>D1G07 &amp; D1G16</w:t>
            </w:r>
          </w:p>
        </w:tc>
      </w:tr>
      <w:tr w:rsidR="00BC3AC1" w:rsidRPr="00611A8D" w:rsidTr="00BC3AC1">
        <w:trPr>
          <w:trHeight w:val="192"/>
        </w:trPr>
        <w:tc>
          <w:tcPr>
            <w:tcW w:w="709" w:type="dxa"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11A8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11A8D">
              <w:rPr>
                <w:rFonts w:ascii="Times New Roman" w:hAnsi="Times New Roman"/>
                <w:b/>
              </w:rPr>
              <w:t>Vegetables Section</w:t>
            </w:r>
          </w:p>
          <w:p w:rsidR="00D1638B" w:rsidRPr="00611A8D" w:rsidRDefault="00D1638B" w:rsidP="00D1638B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611A8D">
              <w:rPr>
                <w:rFonts w:ascii="Times New Roman" w:hAnsi="Times New Roman"/>
                <w:b/>
              </w:rPr>
              <w:t>(41 stalls vacant)</w:t>
            </w:r>
          </w:p>
        </w:tc>
        <w:tc>
          <w:tcPr>
            <w:tcW w:w="7088" w:type="dxa"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611A8D">
              <w:rPr>
                <w:rFonts w:ascii="Times New Roman" w:hAnsi="Times New Roman"/>
              </w:rPr>
              <w:t>V006, V011, V014, V015, V021, V022, V023, V026, V029, V035, V040, V041, V042, V043, V044, V047, V048, V056, V059, V061, V062, V065, V067, V068, V069, V072, V073, V074, V075, V076, V081, V084, V085, V089, V091, V092, V093, V095, V101, V102 &amp; V103.</w:t>
            </w:r>
          </w:p>
        </w:tc>
      </w:tr>
      <w:tr w:rsidR="00BC3AC1" w:rsidRPr="00611A8D" w:rsidTr="00BC3AC1">
        <w:trPr>
          <w:trHeight w:val="360"/>
        </w:trPr>
        <w:tc>
          <w:tcPr>
            <w:tcW w:w="709" w:type="dxa"/>
            <w:vMerge w:val="restart"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11A8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vMerge w:val="restart"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11A8D">
              <w:rPr>
                <w:rFonts w:ascii="Times New Roman" w:hAnsi="Times New Roman"/>
                <w:b/>
              </w:rPr>
              <w:t>Precooked Section</w:t>
            </w:r>
          </w:p>
          <w:p w:rsidR="00D1638B" w:rsidRPr="00611A8D" w:rsidRDefault="00D1638B" w:rsidP="00D1638B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611A8D">
              <w:rPr>
                <w:rFonts w:ascii="Times New Roman" w:hAnsi="Times New Roman"/>
                <w:b/>
              </w:rPr>
              <w:t>(21 stalls vacant)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611A8D">
              <w:rPr>
                <w:rFonts w:ascii="Times New Roman" w:hAnsi="Times New Roman"/>
              </w:rPr>
              <w:t>D1A01, D1A03, D1A04, D1A53, D1A55, D1A56, D1A57, D1A58, D1A62&amp;D1A63</w:t>
            </w:r>
          </w:p>
        </w:tc>
      </w:tr>
      <w:tr w:rsidR="00BC3AC1" w:rsidRPr="00611A8D" w:rsidTr="00BC3AC1">
        <w:trPr>
          <w:trHeight w:val="315"/>
        </w:trPr>
        <w:tc>
          <w:tcPr>
            <w:tcW w:w="709" w:type="dxa"/>
            <w:vMerge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611A8D">
              <w:rPr>
                <w:rFonts w:ascii="Times New Roman" w:hAnsi="Times New Roman"/>
              </w:rPr>
              <w:t>D1B02, D1B03, D1B10 &amp; D1B17</w:t>
            </w:r>
          </w:p>
        </w:tc>
      </w:tr>
      <w:tr w:rsidR="00BC3AC1" w:rsidRPr="00611A8D" w:rsidTr="00BC3AC1">
        <w:trPr>
          <w:trHeight w:val="315"/>
        </w:trPr>
        <w:tc>
          <w:tcPr>
            <w:tcW w:w="709" w:type="dxa"/>
            <w:vMerge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611A8D">
              <w:rPr>
                <w:rFonts w:ascii="Times New Roman" w:hAnsi="Times New Roman"/>
              </w:rPr>
              <w:t>D1C06, D1C07, D1C34, D1C35, D1C37, D1C39 &amp; D1C40</w:t>
            </w:r>
          </w:p>
        </w:tc>
      </w:tr>
      <w:tr w:rsidR="00BC3AC1" w:rsidRPr="00611A8D" w:rsidTr="00BC3AC1">
        <w:trPr>
          <w:trHeight w:val="226"/>
        </w:trPr>
        <w:tc>
          <w:tcPr>
            <w:tcW w:w="709" w:type="dxa"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11A8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11A8D">
              <w:rPr>
                <w:rFonts w:ascii="Times New Roman" w:hAnsi="Times New Roman"/>
                <w:b/>
              </w:rPr>
              <w:t>Cooked Section</w:t>
            </w:r>
          </w:p>
          <w:p w:rsidR="00D1638B" w:rsidRPr="00611A8D" w:rsidRDefault="00D1638B" w:rsidP="00D1638B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611A8D">
              <w:rPr>
                <w:rFonts w:ascii="Times New Roman" w:hAnsi="Times New Roman"/>
                <w:b/>
              </w:rPr>
              <w:t>(11 stalls vacant)</w:t>
            </w:r>
          </w:p>
        </w:tc>
        <w:tc>
          <w:tcPr>
            <w:tcW w:w="7088" w:type="dxa"/>
          </w:tcPr>
          <w:p w:rsidR="00BC3AC1" w:rsidRPr="00611A8D" w:rsidRDefault="00BC3AC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611A8D">
              <w:rPr>
                <w:rFonts w:ascii="Times New Roman" w:hAnsi="Times New Roman"/>
              </w:rPr>
              <w:t>F17, F23, F24, F26, F32, F33, F34, F37, F40, F44 &amp; F45</w:t>
            </w:r>
          </w:p>
        </w:tc>
      </w:tr>
      <w:bookmarkEnd w:id="0"/>
    </w:tbl>
    <w:p w:rsidR="004D3AD1" w:rsidRPr="00611A8D" w:rsidRDefault="004D3AD1" w:rsidP="00EE1682">
      <w:pPr>
        <w:spacing w:after="0"/>
        <w:jc w:val="both"/>
        <w:rPr>
          <w:rFonts w:ascii="Times New Roman" w:hAnsi="Times New Roman"/>
        </w:rPr>
      </w:pPr>
    </w:p>
    <w:p w:rsidR="004D3AD1" w:rsidRPr="00611A8D" w:rsidRDefault="00EE1682" w:rsidP="00C028A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11A8D">
        <w:rPr>
          <w:rFonts w:ascii="Times New Roman" w:hAnsi="Times New Roman"/>
        </w:rPr>
        <w:t xml:space="preserve">The attention of stallholders </w:t>
      </w:r>
      <w:r w:rsidR="00E17BA6" w:rsidRPr="00611A8D">
        <w:rPr>
          <w:rFonts w:ascii="Times New Roman" w:hAnsi="Times New Roman"/>
        </w:rPr>
        <w:t>is</w:t>
      </w:r>
      <w:r w:rsidRPr="00611A8D">
        <w:rPr>
          <w:rFonts w:ascii="Times New Roman" w:hAnsi="Times New Roman"/>
        </w:rPr>
        <w:t xml:space="preserve"> drawn that in</w:t>
      </w:r>
      <w:r w:rsidR="00D1638B" w:rsidRPr="00611A8D">
        <w:rPr>
          <w:rFonts w:ascii="Times New Roman" w:hAnsi="Times New Roman"/>
        </w:rPr>
        <w:t xml:space="preserve"> </w:t>
      </w:r>
      <w:r w:rsidRPr="00611A8D">
        <w:rPr>
          <w:rFonts w:ascii="Times New Roman" w:hAnsi="Times New Roman"/>
        </w:rPr>
        <w:t xml:space="preserve">case of more than one application for a particular </w:t>
      </w:r>
      <w:r w:rsidR="00E9381A" w:rsidRPr="00611A8D">
        <w:rPr>
          <w:rFonts w:ascii="Times New Roman" w:hAnsi="Times New Roman"/>
        </w:rPr>
        <w:t>stall,</w:t>
      </w:r>
      <w:r w:rsidRPr="00611A8D">
        <w:rPr>
          <w:rFonts w:ascii="Times New Roman" w:hAnsi="Times New Roman"/>
        </w:rPr>
        <w:t xml:space="preserve"> the allocation will be made through a drawing of lots. </w:t>
      </w:r>
      <w:r w:rsidR="004D3AD1" w:rsidRPr="00611A8D">
        <w:rPr>
          <w:rFonts w:ascii="Times New Roman" w:hAnsi="Times New Roman"/>
        </w:rPr>
        <w:tab/>
      </w:r>
    </w:p>
    <w:p w:rsidR="004D3AD1" w:rsidRPr="00611A8D" w:rsidRDefault="004D3AD1" w:rsidP="00EE1682">
      <w:pPr>
        <w:tabs>
          <w:tab w:val="left" w:pos="833"/>
        </w:tabs>
        <w:spacing w:after="0"/>
        <w:jc w:val="both"/>
        <w:rPr>
          <w:rFonts w:ascii="Times New Roman" w:hAnsi="Times New Roman"/>
        </w:rPr>
      </w:pPr>
    </w:p>
    <w:p w:rsidR="009F0566" w:rsidRPr="00611A8D" w:rsidRDefault="00EE1682" w:rsidP="009F056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611A8D">
        <w:rPr>
          <w:rFonts w:ascii="Times New Roman" w:hAnsi="Times New Roman"/>
        </w:rPr>
        <w:t>The relocation will be made subject to the stallholders sett</w:t>
      </w:r>
      <w:r w:rsidR="00D1638B" w:rsidRPr="00611A8D">
        <w:rPr>
          <w:rFonts w:ascii="Times New Roman" w:hAnsi="Times New Roman"/>
        </w:rPr>
        <w:t>l</w:t>
      </w:r>
      <w:r w:rsidRPr="00611A8D">
        <w:rPr>
          <w:rFonts w:ascii="Times New Roman" w:hAnsi="Times New Roman"/>
        </w:rPr>
        <w:t>ing all his dues on his existing stall.</w:t>
      </w:r>
    </w:p>
    <w:p w:rsidR="00BC3AC1" w:rsidRPr="00611A8D" w:rsidRDefault="00BC3AC1" w:rsidP="009F0566">
      <w:pPr>
        <w:spacing w:after="0"/>
        <w:jc w:val="both"/>
        <w:rPr>
          <w:rFonts w:ascii="Times New Roman" w:hAnsi="Times New Roman"/>
          <w:b/>
        </w:rPr>
      </w:pPr>
    </w:p>
    <w:p w:rsidR="009F0566" w:rsidRPr="00611A8D" w:rsidRDefault="009F0566" w:rsidP="009F056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/>
        </w:rPr>
      </w:pPr>
      <w:r w:rsidRPr="00611A8D">
        <w:rPr>
          <w:rFonts w:ascii="Times New Roman" w:hAnsi="Times New Roman"/>
          <w:b/>
          <w:u w:val="single"/>
        </w:rPr>
        <w:t>Mode of Application/ Submission</w:t>
      </w:r>
      <w:r w:rsidRPr="00611A8D">
        <w:rPr>
          <w:rFonts w:ascii="Times New Roman" w:hAnsi="Times New Roman"/>
          <w:b/>
        </w:rPr>
        <w:t xml:space="preserve"> </w:t>
      </w:r>
    </w:p>
    <w:p w:rsidR="009F0566" w:rsidRPr="00611A8D" w:rsidRDefault="009F0566" w:rsidP="009F05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9F0566" w:rsidRPr="00611A8D" w:rsidRDefault="009F0566" w:rsidP="009F0566">
      <w:pPr>
        <w:spacing w:after="0"/>
        <w:jc w:val="both"/>
        <w:rPr>
          <w:rFonts w:ascii="Times New Roman" w:hAnsi="Times New Roman"/>
        </w:rPr>
      </w:pPr>
      <w:r w:rsidRPr="00611A8D">
        <w:rPr>
          <w:rFonts w:ascii="Times New Roman" w:hAnsi="Times New Roman"/>
        </w:rPr>
        <w:t xml:space="preserve">       Applicants may apply for</w:t>
      </w:r>
      <w:r w:rsidR="00D1638B" w:rsidRPr="00611A8D">
        <w:rPr>
          <w:rFonts w:ascii="Times New Roman" w:hAnsi="Times New Roman"/>
        </w:rPr>
        <w:t xml:space="preserve"> relocation to</w:t>
      </w:r>
      <w:r w:rsidRPr="00611A8D">
        <w:rPr>
          <w:rFonts w:ascii="Times New Roman" w:hAnsi="Times New Roman"/>
        </w:rPr>
        <w:t xml:space="preserve"> a stall by:</w:t>
      </w:r>
    </w:p>
    <w:p w:rsidR="009F0566" w:rsidRPr="00611A8D" w:rsidRDefault="009F0566" w:rsidP="009F056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11A8D">
        <w:rPr>
          <w:rFonts w:ascii="Times New Roman" w:hAnsi="Times New Roman"/>
        </w:rPr>
        <w:t>Filling application form available at the Public Health Department of the Council; or</w:t>
      </w:r>
    </w:p>
    <w:p w:rsidR="009F0566" w:rsidRPr="00611A8D" w:rsidRDefault="00E9381A" w:rsidP="009F0566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11A8D">
        <w:rPr>
          <w:rFonts w:ascii="Times New Roman" w:hAnsi="Times New Roman"/>
        </w:rPr>
        <w:t xml:space="preserve">Submitting </w:t>
      </w:r>
      <w:r w:rsidR="009F0566" w:rsidRPr="00611A8D">
        <w:rPr>
          <w:rFonts w:ascii="Times New Roman" w:hAnsi="Times New Roman"/>
        </w:rPr>
        <w:t>a l</w:t>
      </w:r>
      <w:r w:rsidRPr="00611A8D">
        <w:rPr>
          <w:rFonts w:ascii="Times New Roman" w:hAnsi="Times New Roman"/>
        </w:rPr>
        <w:t xml:space="preserve">etter </w:t>
      </w:r>
      <w:r w:rsidR="009F0566" w:rsidRPr="00611A8D">
        <w:rPr>
          <w:rFonts w:ascii="Times New Roman" w:hAnsi="Times New Roman"/>
        </w:rPr>
        <w:t>addressed to the Chief Executive, 2</w:t>
      </w:r>
      <w:r w:rsidR="009F0566" w:rsidRPr="00611A8D">
        <w:rPr>
          <w:rFonts w:ascii="Times New Roman" w:hAnsi="Times New Roman"/>
          <w:vertAlign w:val="superscript"/>
        </w:rPr>
        <w:t>nd</w:t>
      </w:r>
      <w:r w:rsidR="009F0566" w:rsidRPr="00611A8D">
        <w:rPr>
          <w:rFonts w:ascii="Times New Roman" w:hAnsi="Times New Roman"/>
        </w:rPr>
        <w:t xml:space="preserve"> Floor, City Hall, </w:t>
      </w:r>
      <w:proofErr w:type="gramStart"/>
      <w:r w:rsidR="009F0566" w:rsidRPr="00611A8D">
        <w:rPr>
          <w:rFonts w:ascii="Times New Roman" w:hAnsi="Times New Roman"/>
        </w:rPr>
        <w:t>Port</w:t>
      </w:r>
      <w:proofErr w:type="gramEnd"/>
      <w:r w:rsidR="009F0566" w:rsidRPr="00611A8D">
        <w:rPr>
          <w:rFonts w:ascii="Times New Roman" w:hAnsi="Times New Roman"/>
        </w:rPr>
        <w:t xml:space="preserve"> Louis. Applications can be sent by post, fax (No. 2124258) or email (portlouiscity@municipalcouncil.org).</w:t>
      </w:r>
    </w:p>
    <w:p w:rsidR="009E3077" w:rsidRPr="00611A8D" w:rsidRDefault="009E3077" w:rsidP="009F05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D1638B" w:rsidRPr="00611A8D" w:rsidRDefault="009F0566" w:rsidP="00D1638B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b/>
        </w:rPr>
      </w:pPr>
      <w:r w:rsidRPr="00611A8D">
        <w:rPr>
          <w:rFonts w:ascii="Times New Roman" w:hAnsi="Times New Roman"/>
          <w:b/>
        </w:rPr>
        <w:t xml:space="preserve"> </w:t>
      </w:r>
      <w:r w:rsidR="004D3AD1" w:rsidRPr="00611A8D">
        <w:rPr>
          <w:rFonts w:ascii="Times New Roman" w:hAnsi="Times New Roman"/>
        </w:rPr>
        <w:t xml:space="preserve">The </w:t>
      </w:r>
      <w:r w:rsidR="00D1638B" w:rsidRPr="00611A8D">
        <w:rPr>
          <w:rFonts w:ascii="Times New Roman" w:hAnsi="Times New Roman"/>
        </w:rPr>
        <w:t xml:space="preserve">City Council of Port Louis reserves the right to accept or reject any application received and/or to annul the Expression of Interest process at any time without thereby incurring any liability to any applicant. </w:t>
      </w:r>
    </w:p>
    <w:p w:rsidR="00D1638B" w:rsidRPr="00611A8D" w:rsidRDefault="00D1638B" w:rsidP="00D1638B">
      <w:pPr>
        <w:pStyle w:val="ListParagraph"/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p w:rsidR="00611A8D" w:rsidRPr="00611A8D" w:rsidRDefault="009F0566" w:rsidP="00F66A58">
      <w:pPr>
        <w:spacing w:after="0"/>
        <w:jc w:val="both"/>
        <w:rPr>
          <w:rFonts w:ascii="Times New Roman" w:hAnsi="Times New Roman"/>
          <w:b/>
        </w:rPr>
      </w:pPr>
      <w:r w:rsidRPr="00611A8D">
        <w:rPr>
          <w:rFonts w:ascii="Times New Roman" w:hAnsi="Times New Roman"/>
          <w:b/>
        </w:rPr>
        <w:t xml:space="preserve">    </w:t>
      </w:r>
      <w:r w:rsidR="00E9381A" w:rsidRPr="00611A8D">
        <w:rPr>
          <w:rFonts w:ascii="Times New Roman" w:hAnsi="Times New Roman"/>
          <w:b/>
        </w:rPr>
        <w:t xml:space="preserve">        </w:t>
      </w:r>
      <w:r w:rsidR="004D3AD1" w:rsidRPr="00611A8D">
        <w:rPr>
          <w:rFonts w:ascii="Times New Roman" w:hAnsi="Times New Roman"/>
          <w:b/>
        </w:rPr>
        <w:t>The City Council of Port Louis</w:t>
      </w:r>
      <w:r w:rsidRPr="00611A8D">
        <w:rPr>
          <w:rFonts w:ascii="Times New Roman" w:hAnsi="Times New Roman"/>
          <w:b/>
        </w:rPr>
        <w:tab/>
      </w:r>
      <w:r w:rsidRPr="00611A8D">
        <w:rPr>
          <w:rFonts w:ascii="Times New Roman" w:hAnsi="Times New Roman"/>
          <w:b/>
        </w:rPr>
        <w:tab/>
      </w:r>
      <w:r w:rsidRPr="00611A8D">
        <w:rPr>
          <w:rFonts w:ascii="Times New Roman" w:hAnsi="Times New Roman"/>
          <w:b/>
        </w:rPr>
        <w:tab/>
      </w:r>
      <w:r w:rsidRPr="00611A8D">
        <w:rPr>
          <w:rFonts w:ascii="Times New Roman" w:hAnsi="Times New Roman"/>
          <w:b/>
        </w:rPr>
        <w:tab/>
        <w:t xml:space="preserve">              </w:t>
      </w:r>
      <w:r w:rsidR="00611A8D">
        <w:rPr>
          <w:rFonts w:ascii="Times New Roman" w:hAnsi="Times New Roman"/>
          <w:b/>
        </w:rPr>
        <w:tab/>
      </w:r>
      <w:r w:rsidR="00611A8D" w:rsidRPr="00611A8D">
        <w:rPr>
          <w:rFonts w:ascii="Times New Roman" w:hAnsi="Times New Roman"/>
          <w:b/>
        </w:rPr>
        <w:tab/>
        <w:t>V. SEEPARSAD</w:t>
      </w:r>
    </w:p>
    <w:p w:rsidR="004D3AD1" w:rsidRPr="00611A8D" w:rsidRDefault="00611A8D" w:rsidP="00611A8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 w:rsidRPr="007A6E56">
        <w:rPr>
          <w:rFonts w:ascii="Times New Roman" w:hAnsi="Times New Roman"/>
          <w:b/>
        </w:rPr>
        <w:t>29 December 2023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E0D8D" w:rsidRPr="00611A8D">
        <w:rPr>
          <w:rFonts w:ascii="Times New Roman" w:hAnsi="Times New Roman"/>
          <w:b/>
        </w:rPr>
        <w:t>Chief Executive</w:t>
      </w:r>
    </w:p>
    <w:p w:rsidR="00407A9A" w:rsidRPr="00611A8D" w:rsidRDefault="00611A8D" w:rsidP="00611A8D">
      <w:pPr>
        <w:spacing w:after="0"/>
        <w:jc w:val="both"/>
        <w:rPr>
          <w:rFonts w:ascii="Times New Roman" w:hAnsi="Times New Roman"/>
        </w:rPr>
      </w:pPr>
      <w:r w:rsidRPr="00611A8D">
        <w:rPr>
          <w:rFonts w:ascii="Times New Roman" w:hAnsi="Times New Roman"/>
          <w:b/>
        </w:rPr>
        <w:tab/>
      </w:r>
      <w:r w:rsidR="004D3AD1" w:rsidRPr="00611A8D">
        <w:rPr>
          <w:rFonts w:ascii="Times New Roman" w:hAnsi="Times New Roman"/>
        </w:rPr>
        <w:tab/>
      </w:r>
      <w:r w:rsidR="004D3AD1" w:rsidRPr="00611A8D">
        <w:rPr>
          <w:rFonts w:ascii="Times New Roman" w:hAnsi="Times New Roman"/>
        </w:rPr>
        <w:tab/>
      </w:r>
    </w:p>
    <w:sectPr w:rsidR="00407A9A" w:rsidRPr="00611A8D" w:rsidSect="00EC3240">
      <w:pgSz w:w="11906" w:h="16838"/>
      <w:pgMar w:top="540" w:right="746" w:bottom="1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E1"/>
    <w:multiLevelType w:val="hybridMultilevel"/>
    <w:tmpl w:val="52FC1A8C"/>
    <w:lvl w:ilvl="0" w:tplc="0192B41E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A6A7F96"/>
    <w:multiLevelType w:val="hybridMultilevel"/>
    <w:tmpl w:val="5BFC4810"/>
    <w:lvl w:ilvl="0" w:tplc="EFD2F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32C0F"/>
    <w:multiLevelType w:val="hybridMultilevel"/>
    <w:tmpl w:val="EB3CF4F2"/>
    <w:lvl w:ilvl="0" w:tplc="B3E4C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310F"/>
    <w:multiLevelType w:val="hybridMultilevel"/>
    <w:tmpl w:val="9692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AD1"/>
    <w:rsid w:val="000150E2"/>
    <w:rsid w:val="00036DF5"/>
    <w:rsid w:val="000609BF"/>
    <w:rsid w:val="00136720"/>
    <w:rsid w:val="001A2E1A"/>
    <w:rsid w:val="001A6E81"/>
    <w:rsid w:val="001E0D8D"/>
    <w:rsid w:val="001E637C"/>
    <w:rsid w:val="00230401"/>
    <w:rsid w:val="00285FC2"/>
    <w:rsid w:val="002C1E27"/>
    <w:rsid w:val="0036044D"/>
    <w:rsid w:val="0038547C"/>
    <w:rsid w:val="00407A9A"/>
    <w:rsid w:val="00430B7C"/>
    <w:rsid w:val="00451770"/>
    <w:rsid w:val="0049688D"/>
    <w:rsid w:val="004D3AD1"/>
    <w:rsid w:val="005251CC"/>
    <w:rsid w:val="0052725A"/>
    <w:rsid w:val="005964D3"/>
    <w:rsid w:val="00601CDD"/>
    <w:rsid w:val="006111F9"/>
    <w:rsid w:val="00611A8D"/>
    <w:rsid w:val="00626540"/>
    <w:rsid w:val="00630666"/>
    <w:rsid w:val="006E23C3"/>
    <w:rsid w:val="00741352"/>
    <w:rsid w:val="00756D38"/>
    <w:rsid w:val="0078344C"/>
    <w:rsid w:val="007A6E56"/>
    <w:rsid w:val="00885E31"/>
    <w:rsid w:val="008A4154"/>
    <w:rsid w:val="00963EA0"/>
    <w:rsid w:val="009868B9"/>
    <w:rsid w:val="009A1322"/>
    <w:rsid w:val="009E1DE9"/>
    <w:rsid w:val="009E3077"/>
    <w:rsid w:val="009F0566"/>
    <w:rsid w:val="00A05C4F"/>
    <w:rsid w:val="00A9192A"/>
    <w:rsid w:val="00A97BD7"/>
    <w:rsid w:val="00AC1A04"/>
    <w:rsid w:val="00AD7955"/>
    <w:rsid w:val="00B3046B"/>
    <w:rsid w:val="00B4208A"/>
    <w:rsid w:val="00B5247D"/>
    <w:rsid w:val="00B77470"/>
    <w:rsid w:val="00BA1694"/>
    <w:rsid w:val="00BB28FA"/>
    <w:rsid w:val="00BB337C"/>
    <w:rsid w:val="00BC3AC1"/>
    <w:rsid w:val="00C028A4"/>
    <w:rsid w:val="00C37130"/>
    <w:rsid w:val="00C4130D"/>
    <w:rsid w:val="00CA528C"/>
    <w:rsid w:val="00CB0B85"/>
    <w:rsid w:val="00D1638B"/>
    <w:rsid w:val="00D46CB9"/>
    <w:rsid w:val="00D556B3"/>
    <w:rsid w:val="00E13046"/>
    <w:rsid w:val="00E17BA6"/>
    <w:rsid w:val="00E270A1"/>
    <w:rsid w:val="00E9381A"/>
    <w:rsid w:val="00EC3240"/>
    <w:rsid w:val="00EE1682"/>
    <w:rsid w:val="00F16174"/>
    <w:rsid w:val="00F66A58"/>
    <w:rsid w:val="00F8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D1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3AD1"/>
    <w:pPr>
      <w:keepNext/>
      <w:spacing w:after="0" w:line="240" w:lineRule="auto"/>
      <w:outlineLvl w:val="0"/>
    </w:pPr>
    <w:rPr>
      <w:rFonts w:ascii="Times New Roman" w:hAnsi="Times New Roman"/>
      <w:bCs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AD1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D3AD1"/>
    <w:pPr>
      <w:ind w:left="720"/>
      <w:contextualSpacing/>
    </w:pPr>
  </w:style>
  <w:style w:type="paragraph" w:styleId="NoSpacing">
    <w:name w:val="No Spacing"/>
    <w:uiPriority w:val="1"/>
    <w:qFormat/>
    <w:rsid w:val="004D3AD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D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02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AB77-6745-4B2E-A11F-27EF5520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mshn</dc:creator>
  <cp:lastModifiedBy>sjankee</cp:lastModifiedBy>
  <cp:revision>24</cp:revision>
  <cp:lastPrinted>2023-12-27T08:44:00Z</cp:lastPrinted>
  <dcterms:created xsi:type="dcterms:W3CDTF">2023-12-01T09:59:00Z</dcterms:created>
  <dcterms:modified xsi:type="dcterms:W3CDTF">2023-12-29T05:58:00Z</dcterms:modified>
</cp:coreProperties>
</file>